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6F8" w:rsidRDefault="008376F8">
      <w:r>
        <w:rPr>
          <w:noProof/>
        </w:rPr>
        <w:drawing>
          <wp:anchor distT="0" distB="0" distL="114300" distR="114300" simplePos="0" relativeHeight="251658240" behindDoc="1" locked="0" layoutInCell="1" allowOverlap="1">
            <wp:simplePos x="0" y="0"/>
            <wp:positionH relativeFrom="column">
              <wp:posOffset>-504825</wp:posOffset>
            </wp:positionH>
            <wp:positionV relativeFrom="page">
              <wp:posOffset>171450</wp:posOffset>
            </wp:positionV>
            <wp:extent cx="1911985" cy="762000"/>
            <wp:effectExtent l="0" t="0" r="0" b="0"/>
            <wp:wrapTight wrapText="bothSides">
              <wp:wrapPolygon edited="0">
                <wp:start x="0" y="0"/>
                <wp:lineTo x="0" y="21060"/>
                <wp:lineTo x="21306" y="21060"/>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PA LOGO.jpg"/>
                    <pic:cNvPicPr/>
                  </pic:nvPicPr>
                  <pic:blipFill>
                    <a:blip r:embed="rId5">
                      <a:extLst>
                        <a:ext uri="{28A0092B-C50C-407E-A947-70E740481C1C}">
                          <a14:useLocalDpi xmlns:a14="http://schemas.microsoft.com/office/drawing/2010/main" val="0"/>
                        </a:ext>
                      </a:extLst>
                    </a:blip>
                    <a:stretch>
                      <a:fillRect/>
                    </a:stretch>
                  </pic:blipFill>
                  <pic:spPr>
                    <a:xfrm>
                      <a:off x="0" y="0"/>
                      <a:ext cx="1911985" cy="762000"/>
                    </a:xfrm>
                    <a:prstGeom prst="rect">
                      <a:avLst/>
                    </a:prstGeom>
                  </pic:spPr>
                </pic:pic>
              </a:graphicData>
            </a:graphic>
          </wp:anchor>
        </w:drawing>
      </w:r>
    </w:p>
    <w:p w:rsidR="00AA59DA" w:rsidRPr="008E1405" w:rsidRDefault="00D46E74">
      <w:bookmarkStart w:id="0" w:name="_GoBack"/>
      <w:bookmarkEnd w:id="0"/>
      <w:r w:rsidRPr="008E1405">
        <w:t>Students who have attended full-time during Fall 2023 and Spring 2024 must be enrolled in at least half-time for Summer 2024 to be considered for Federal Pell Grant funds.  The amount awarded will count towards the student’s Pell Lifetime Eligibility Used (maximum lifetime limit).</w:t>
      </w:r>
    </w:p>
    <w:p w:rsidR="00A348B3" w:rsidRPr="008E1405" w:rsidRDefault="00A348B3">
      <w:r w:rsidRPr="008E1405">
        <w:t>Please note: This does not apply to the 2024-2025 academic year of having to be enrolled in at least 6 hours.</w:t>
      </w:r>
    </w:p>
    <w:p w:rsidR="00D46E74" w:rsidRPr="008E1405" w:rsidRDefault="00C121E5">
      <w:r w:rsidRPr="008E1405">
        <w:t>If enrolled full-time for Fall and Spring, your financial aid for Summer 2024 will not be disbursed until you are in at least 6 hours.  For example, if you are signed up for a Summer I and a Summer II class, your aid will not be disbursed until 10 days prior to when Summer II begins.</w:t>
      </w:r>
    </w:p>
    <w:p w:rsidR="00D46E74" w:rsidRPr="008E1405" w:rsidRDefault="00D46E74" w:rsidP="00D46E74">
      <w:pPr>
        <w:spacing w:before="100" w:beforeAutospacing="1" w:after="100" w:afterAutospacing="1" w:line="240" w:lineRule="auto"/>
        <w:rPr>
          <w:rFonts w:eastAsia="Times New Roman" w:cstheme="minorHAnsi"/>
          <w:color w:val="000000"/>
        </w:rPr>
      </w:pPr>
      <w:r w:rsidRPr="008E1405">
        <w:rPr>
          <w:rFonts w:eastAsia="Times New Roman" w:cstheme="minorHAnsi"/>
          <w:color w:val="000000"/>
        </w:rPr>
        <w:t xml:space="preserve">If you do not have enough authorized financial aid to cover </w:t>
      </w:r>
      <w:r w:rsidR="00C121E5" w:rsidRPr="008E1405">
        <w:rPr>
          <w:rFonts w:eastAsia="Times New Roman" w:cstheme="minorHAnsi"/>
          <w:color w:val="000000"/>
        </w:rPr>
        <w:t>your Summer classes,</w:t>
      </w:r>
      <w:r w:rsidRPr="008E1405">
        <w:rPr>
          <w:rFonts w:eastAsia="Times New Roman" w:cstheme="minorHAnsi"/>
          <w:color w:val="000000"/>
        </w:rPr>
        <w:t xml:space="preserve"> you will need to make a payment </w:t>
      </w:r>
      <w:r w:rsidR="00A348B3" w:rsidRPr="008E1405">
        <w:rPr>
          <w:rFonts w:eastAsia="Times New Roman" w:cstheme="minorHAnsi"/>
          <w:color w:val="000000"/>
        </w:rPr>
        <w:t xml:space="preserve">with the Business Office </w:t>
      </w:r>
      <w:r w:rsidRPr="008E1405">
        <w:rPr>
          <w:rFonts w:eastAsia="Times New Roman" w:cstheme="minorHAnsi"/>
          <w:color w:val="000000"/>
        </w:rPr>
        <w:t>to prevent being dropped for non-payment.</w:t>
      </w:r>
    </w:p>
    <w:p w:rsidR="00D46E74" w:rsidRPr="008E1405" w:rsidRDefault="00D46E74" w:rsidP="00D46E74">
      <w:pPr>
        <w:spacing w:before="100" w:beforeAutospacing="1" w:after="100" w:afterAutospacing="1" w:line="240" w:lineRule="auto"/>
        <w:rPr>
          <w:rFonts w:eastAsia="Times New Roman" w:cstheme="minorHAnsi"/>
          <w:color w:val="000000"/>
        </w:rPr>
      </w:pPr>
      <w:r w:rsidRPr="008E1405">
        <w:rPr>
          <w:rFonts w:eastAsia="Times New Roman" w:cstheme="minorHAnsi"/>
          <w:color w:val="000000"/>
        </w:rPr>
        <w:t xml:space="preserve">Your enrollment on the </w:t>
      </w:r>
      <w:r w:rsidR="00D42108" w:rsidRPr="008E1405">
        <w:rPr>
          <w:rFonts w:eastAsia="Times New Roman" w:cstheme="minorHAnsi"/>
          <w:color w:val="000000"/>
        </w:rPr>
        <w:t>S</w:t>
      </w:r>
      <w:r w:rsidRPr="008E1405">
        <w:rPr>
          <w:rFonts w:eastAsia="Times New Roman" w:cstheme="minorHAnsi"/>
          <w:color w:val="000000"/>
        </w:rPr>
        <w:t xml:space="preserve">ummer financial aid freeze date will be used to determine your eligibility for grants.  Dropping </w:t>
      </w:r>
      <w:r w:rsidR="00D42108" w:rsidRPr="008E1405">
        <w:rPr>
          <w:rFonts w:eastAsia="Times New Roman" w:cstheme="minorHAnsi"/>
          <w:color w:val="000000"/>
        </w:rPr>
        <w:t>a Summer</w:t>
      </w:r>
      <w:r w:rsidRPr="008E1405">
        <w:rPr>
          <w:rFonts w:eastAsia="Times New Roman" w:cstheme="minorHAnsi"/>
          <w:color w:val="000000"/>
        </w:rPr>
        <w:t xml:space="preserve"> course or not attending may cause you to owe money back to L</w:t>
      </w:r>
      <w:r w:rsidR="00D42108" w:rsidRPr="008E1405">
        <w:rPr>
          <w:rFonts w:eastAsia="Times New Roman" w:cstheme="minorHAnsi"/>
          <w:color w:val="000000"/>
        </w:rPr>
        <w:t>SCPA</w:t>
      </w:r>
      <w:r w:rsidRPr="008E1405">
        <w:rPr>
          <w:rFonts w:eastAsia="Times New Roman" w:cstheme="minorHAnsi"/>
          <w:color w:val="000000"/>
        </w:rPr>
        <w:t xml:space="preserve"> or the U.S. Department of Education. </w:t>
      </w:r>
      <w:r w:rsidR="00A348B3" w:rsidRPr="008E1405">
        <w:rPr>
          <w:rFonts w:eastAsia="Times New Roman" w:cstheme="minorHAnsi"/>
          <w:color w:val="000000"/>
        </w:rPr>
        <w:t>Typically</w:t>
      </w:r>
      <w:r w:rsidR="000D2146" w:rsidRPr="008E1405">
        <w:rPr>
          <w:rFonts w:eastAsia="Times New Roman" w:cstheme="minorHAnsi"/>
          <w:color w:val="000000"/>
        </w:rPr>
        <w:t>,</w:t>
      </w:r>
      <w:r w:rsidR="00D42108" w:rsidRPr="008E1405">
        <w:rPr>
          <w:rFonts w:eastAsia="Times New Roman" w:cstheme="minorHAnsi"/>
          <w:color w:val="000000"/>
        </w:rPr>
        <w:t xml:space="preserve"> LSCPA will freeze classes after the 20</w:t>
      </w:r>
      <w:r w:rsidR="00D42108" w:rsidRPr="008E1405">
        <w:rPr>
          <w:rFonts w:eastAsia="Times New Roman" w:cstheme="minorHAnsi"/>
          <w:color w:val="000000"/>
          <w:vertAlign w:val="superscript"/>
        </w:rPr>
        <w:t>th</w:t>
      </w:r>
      <w:r w:rsidR="00D42108" w:rsidRPr="008E1405">
        <w:rPr>
          <w:rFonts w:eastAsia="Times New Roman" w:cstheme="minorHAnsi"/>
          <w:color w:val="000000"/>
        </w:rPr>
        <w:t xml:space="preserve"> class day of Summer I.</w:t>
      </w:r>
    </w:p>
    <w:p w:rsidR="00D42108" w:rsidRPr="008E1405" w:rsidRDefault="00D42108" w:rsidP="00D46E74">
      <w:pPr>
        <w:spacing w:before="100" w:beforeAutospacing="1" w:after="100" w:afterAutospacing="1" w:line="240" w:lineRule="auto"/>
        <w:rPr>
          <w:rFonts w:eastAsia="Times New Roman" w:cstheme="minorHAnsi"/>
          <w:color w:val="000000"/>
        </w:rPr>
      </w:pPr>
      <w:r w:rsidRPr="008E1405">
        <w:rPr>
          <w:rFonts w:eastAsia="Times New Roman" w:cstheme="minorHAnsi"/>
          <w:color w:val="000000"/>
        </w:rPr>
        <w:t xml:space="preserve">If you are a </w:t>
      </w:r>
      <w:r w:rsidR="00A348B3" w:rsidRPr="008E1405">
        <w:rPr>
          <w:rFonts w:eastAsia="Times New Roman" w:cstheme="minorHAnsi"/>
          <w:color w:val="000000"/>
        </w:rPr>
        <w:t>current Summer</w:t>
      </w:r>
      <w:r w:rsidRPr="008E1405">
        <w:rPr>
          <w:rFonts w:eastAsia="Times New Roman" w:cstheme="minorHAnsi"/>
          <w:color w:val="000000"/>
        </w:rPr>
        <w:t xml:space="preserve"> student and add a class for Summer II after the freeze date, Financial Aid will not pay for the Summer II class.</w:t>
      </w:r>
    </w:p>
    <w:p w:rsidR="00D42108" w:rsidRPr="008E1405" w:rsidRDefault="00D42108" w:rsidP="00D46E74">
      <w:pPr>
        <w:spacing w:before="100" w:beforeAutospacing="1" w:after="100" w:afterAutospacing="1" w:line="240" w:lineRule="auto"/>
        <w:rPr>
          <w:rFonts w:eastAsia="Times New Roman" w:cstheme="minorHAnsi"/>
          <w:color w:val="000000"/>
        </w:rPr>
      </w:pPr>
      <w:r w:rsidRPr="008E1405">
        <w:rPr>
          <w:rFonts w:eastAsia="Times New Roman" w:cstheme="minorHAnsi"/>
          <w:color w:val="000000"/>
        </w:rPr>
        <w:t>If you are a new student</w:t>
      </w:r>
      <w:r w:rsidR="00B30AB8" w:rsidRPr="008E1405">
        <w:rPr>
          <w:rFonts w:eastAsia="Times New Roman" w:cstheme="minorHAnsi"/>
          <w:color w:val="000000"/>
        </w:rPr>
        <w:t xml:space="preserve">, then </w:t>
      </w:r>
    </w:p>
    <w:p w:rsidR="00D46E74" w:rsidRPr="008E1405" w:rsidRDefault="00D46E74" w:rsidP="00D46E74">
      <w:pPr>
        <w:spacing w:before="300" w:after="150" w:line="240" w:lineRule="auto"/>
        <w:outlineLvl w:val="1"/>
        <w:rPr>
          <w:rFonts w:eastAsia="Times New Roman" w:cstheme="minorHAnsi"/>
          <w:b/>
          <w:bCs/>
        </w:rPr>
      </w:pPr>
      <w:r w:rsidRPr="008E1405">
        <w:rPr>
          <w:rFonts w:eastAsia="Times New Roman" w:cstheme="minorHAnsi"/>
          <w:b/>
          <w:bCs/>
        </w:rPr>
        <w:t>Spring Mini/Summer Financial Aid Eligibility Criteria</w:t>
      </w:r>
    </w:p>
    <w:p w:rsidR="00D46E74" w:rsidRPr="008E1405" w:rsidRDefault="00D46E74" w:rsidP="00D46E74">
      <w:pPr>
        <w:numPr>
          <w:ilvl w:val="0"/>
          <w:numId w:val="1"/>
        </w:numPr>
        <w:spacing w:before="100" w:beforeAutospacing="1" w:after="240" w:line="240" w:lineRule="auto"/>
        <w:rPr>
          <w:rFonts w:eastAsia="Times New Roman" w:cstheme="minorHAnsi"/>
          <w:color w:val="000000"/>
        </w:rPr>
      </w:pPr>
      <w:r w:rsidRPr="008E1405">
        <w:rPr>
          <w:rFonts w:eastAsia="Times New Roman" w:cstheme="minorHAnsi"/>
          <w:color w:val="000000"/>
        </w:rPr>
        <w:t>Be </w:t>
      </w:r>
      <w:r w:rsidR="008A1519" w:rsidRPr="008E1405">
        <w:rPr>
          <w:rFonts w:eastAsia="Times New Roman" w:cstheme="minorHAnsi"/>
          <w:color w:val="000000"/>
        </w:rPr>
        <w:t>admitted to LSCPA</w:t>
      </w:r>
      <w:r w:rsidRPr="008E1405">
        <w:rPr>
          <w:rFonts w:eastAsia="Times New Roman" w:cstheme="minorHAnsi"/>
          <w:color w:val="000000"/>
        </w:rPr>
        <w:t> as a regular student and enrolled in a degree or eligible certificate program. If you attend another school and are only taking classes at LS</w:t>
      </w:r>
      <w:r w:rsidR="009E1A60" w:rsidRPr="008E1405">
        <w:rPr>
          <w:rFonts w:eastAsia="Times New Roman" w:cstheme="minorHAnsi"/>
          <w:color w:val="000000"/>
        </w:rPr>
        <w:t>CPA</w:t>
      </w:r>
      <w:r w:rsidRPr="008E1405">
        <w:rPr>
          <w:rFonts w:eastAsia="Times New Roman" w:cstheme="minorHAnsi"/>
          <w:color w:val="000000"/>
        </w:rPr>
        <w:t xml:space="preserve"> during the summer with plans to return to your other school in the Fall, you are not eligible for financial aid.</w:t>
      </w:r>
    </w:p>
    <w:p w:rsidR="00D46E74" w:rsidRPr="008E1405" w:rsidRDefault="00D46E74" w:rsidP="00D46E74">
      <w:pPr>
        <w:numPr>
          <w:ilvl w:val="0"/>
          <w:numId w:val="1"/>
        </w:numPr>
        <w:spacing w:before="100" w:beforeAutospacing="1" w:after="240" w:line="240" w:lineRule="auto"/>
        <w:rPr>
          <w:rFonts w:eastAsia="Times New Roman" w:cstheme="minorHAnsi"/>
          <w:color w:val="000000"/>
        </w:rPr>
      </w:pPr>
      <w:r w:rsidRPr="008E1405">
        <w:rPr>
          <w:rFonts w:eastAsia="Times New Roman" w:cstheme="minorHAnsi"/>
          <w:color w:val="000000"/>
        </w:rPr>
        <w:t>Complete the 202</w:t>
      </w:r>
      <w:r w:rsidR="009E1A60" w:rsidRPr="008E1405">
        <w:rPr>
          <w:rFonts w:eastAsia="Times New Roman" w:cstheme="minorHAnsi"/>
          <w:color w:val="000000"/>
        </w:rPr>
        <w:t>4-2025</w:t>
      </w:r>
      <w:r w:rsidRPr="008E1405">
        <w:rPr>
          <w:rFonts w:eastAsia="Times New Roman" w:cstheme="minorHAnsi"/>
          <w:color w:val="000000"/>
        </w:rPr>
        <w:t> </w:t>
      </w:r>
      <w:hyperlink r:id="rId6" w:history="1">
        <w:r w:rsidRPr="008E1405">
          <w:rPr>
            <w:rFonts w:eastAsia="Times New Roman" w:cstheme="minorHAnsi"/>
            <w:b/>
            <w:bCs/>
            <w:color w:val="0000FF"/>
            <w:u w:val="single"/>
          </w:rPr>
          <w:t>Free Application for Federal Student Aid</w:t>
        </w:r>
      </w:hyperlink>
      <w:r w:rsidRPr="008E1405">
        <w:rPr>
          <w:rFonts w:eastAsia="Times New Roman" w:cstheme="minorHAnsi"/>
          <w:color w:val="000000"/>
        </w:rPr>
        <w:t> (FAFSA) and be meeting the basic eligibility requirements for financial aid as determined by the U.S. Department of Education.</w:t>
      </w:r>
    </w:p>
    <w:p w:rsidR="00D46E74" w:rsidRPr="008E1405" w:rsidRDefault="00D46E74" w:rsidP="00A348B3">
      <w:pPr>
        <w:numPr>
          <w:ilvl w:val="0"/>
          <w:numId w:val="1"/>
        </w:numPr>
        <w:spacing w:before="100" w:beforeAutospacing="1" w:after="240" w:line="240" w:lineRule="auto"/>
        <w:rPr>
          <w:rFonts w:eastAsia="Times New Roman" w:cstheme="minorHAnsi"/>
          <w:color w:val="000000"/>
        </w:rPr>
      </w:pPr>
      <w:r w:rsidRPr="008E1405">
        <w:rPr>
          <w:rFonts w:eastAsia="Times New Roman" w:cstheme="minorHAnsi"/>
          <w:color w:val="000000"/>
        </w:rPr>
        <w:t>Must be meeting</w:t>
      </w:r>
      <w:r w:rsidR="00A348B3" w:rsidRPr="008E1405">
        <w:rPr>
          <w:rFonts w:eastAsia="Times New Roman" w:cstheme="minorHAnsi"/>
          <w:color w:val="000000"/>
        </w:rPr>
        <w:t xml:space="preserve"> </w:t>
      </w:r>
      <w:hyperlink r:id="rId7" w:history="1">
        <w:r w:rsidR="00A348B3" w:rsidRPr="008E1405">
          <w:rPr>
            <w:rStyle w:val="Hyperlink"/>
            <w:rFonts w:eastAsia="Times New Roman" w:cstheme="minorHAnsi"/>
            <w:b/>
          </w:rPr>
          <w:t>Satisfactory Academic Progress policy</w:t>
        </w:r>
      </w:hyperlink>
      <w:r w:rsidR="00A348B3" w:rsidRPr="008E1405">
        <w:rPr>
          <w:rFonts w:eastAsia="Times New Roman" w:cstheme="minorHAnsi"/>
          <w:color w:val="000000"/>
        </w:rPr>
        <w:t xml:space="preserve"> (SAP) </w:t>
      </w:r>
      <w:r w:rsidRPr="008E1405">
        <w:rPr>
          <w:rFonts w:eastAsia="Times New Roman" w:cstheme="minorHAnsi"/>
          <w:color w:val="000000"/>
        </w:rPr>
        <w:t>at the end of the Spring semester. Your spring and/or summer aid is typically awarded before spring grades post in May.  Once spring grades post in May, we are required to determine if you are meeting the Satisfactory Academic Progress (SAP) requirements.  If you are not meeting the SAP requirements, you will lose financial aid eligibility.</w:t>
      </w:r>
    </w:p>
    <w:p w:rsidR="00D46E74" w:rsidRPr="008E1405" w:rsidRDefault="00D46E74" w:rsidP="00D46E74">
      <w:pPr>
        <w:numPr>
          <w:ilvl w:val="0"/>
          <w:numId w:val="1"/>
        </w:numPr>
        <w:spacing w:before="100" w:beforeAutospacing="1" w:after="240" w:line="240" w:lineRule="auto"/>
        <w:rPr>
          <w:rFonts w:eastAsia="Times New Roman" w:cstheme="minorHAnsi"/>
          <w:color w:val="000000"/>
        </w:rPr>
      </w:pPr>
      <w:r w:rsidRPr="008E1405">
        <w:rPr>
          <w:rFonts w:eastAsia="Times New Roman" w:cstheme="minorHAnsi"/>
          <w:color w:val="000000"/>
        </w:rPr>
        <w:t>Must be enrolled in current spring mini or summer classes (You must be enrolled in at least six credits hours for most types of financial aid.)</w:t>
      </w:r>
    </w:p>
    <w:p w:rsidR="00D46E74" w:rsidRPr="008E1405" w:rsidRDefault="00D46E74" w:rsidP="00D46E74">
      <w:pPr>
        <w:numPr>
          <w:ilvl w:val="0"/>
          <w:numId w:val="1"/>
        </w:numPr>
        <w:spacing w:before="100" w:beforeAutospacing="1" w:after="240" w:line="240" w:lineRule="auto"/>
        <w:rPr>
          <w:rFonts w:eastAsia="Times New Roman" w:cstheme="minorHAnsi"/>
          <w:color w:val="000000"/>
        </w:rPr>
      </w:pPr>
      <w:r w:rsidRPr="008E1405">
        <w:rPr>
          <w:rFonts w:eastAsia="Times New Roman" w:cstheme="minorHAnsi"/>
          <w:color w:val="000000"/>
        </w:rPr>
        <w:t>Must complete any unsatisfied financial aid items for the 202</w:t>
      </w:r>
      <w:r w:rsidR="009E1A60" w:rsidRPr="008E1405">
        <w:rPr>
          <w:rFonts w:eastAsia="Times New Roman" w:cstheme="minorHAnsi"/>
          <w:color w:val="000000"/>
        </w:rPr>
        <w:t>4</w:t>
      </w:r>
      <w:r w:rsidRPr="008E1405">
        <w:rPr>
          <w:rFonts w:eastAsia="Times New Roman" w:cstheme="minorHAnsi"/>
          <w:color w:val="000000"/>
        </w:rPr>
        <w:t>-202</w:t>
      </w:r>
      <w:r w:rsidR="009E1A60" w:rsidRPr="008E1405">
        <w:rPr>
          <w:rFonts w:eastAsia="Times New Roman" w:cstheme="minorHAnsi"/>
          <w:color w:val="000000"/>
        </w:rPr>
        <w:t>5</w:t>
      </w:r>
      <w:r w:rsidRPr="008E1405">
        <w:rPr>
          <w:rFonts w:eastAsia="Times New Roman" w:cstheme="minorHAnsi"/>
          <w:color w:val="000000"/>
        </w:rPr>
        <w:t xml:space="preserve"> aid year listed in your </w:t>
      </w:r>
      <w:r w:rsidR="009E1A60" w:rsidRPr="008E1405">
        <w:rPr>
          <w:rFonts w:eastAsia="Times New Roman" w:cstheme="minorHAnsi"/>
          <w:color w:val="000000"/>
        </w:rPr>
        <w:t xml:space="preserve">My Services </w:t>
      </w:r>
      <w:r w:rsidRPr="008E1405">
        <w:rPr>
          <w:rFonts w:eastAsia="Times New Roman" w:cstheme="minorHAnsi"/>
          <w:color w:val="000000"/>
        </w:rPr>
        <w:t>account.</w:t>
      </w:r>
    </w:p>
    <w:p w:rsidR="00D46E74" w:rsidRDefault="00D46E74"/>
    <w:sectPr w:rsidR="00D4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62A"/>
    <w:multiLevelType w:val="multilevel"/>
    <w:tmpl w:val="3A58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E6D5F"/>
    <w:multiLevelType w:val="multilevel"/>
    <w:tmpl w:val="544E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74"/>
    <w:rsid w:val="000D2146"/>
    <w:rsid w:val="001D1A30"/>
    <w:rsid w:val="004F7D48"/>
    <w:rsid w:val="008376F8"/>
    <w:rsid w:val="008A1519"/>
    <w:rsid w:val="008E1405"/>
    <w:rsid w:val="009E1A60"/>
    <w:rsid w:val="00A348B3"/>
    <w:rsid w:val="00B30AB8"/>
    <w:rsid w:val="00C121E5"/>
    <w:rsid w:val="00D42108"/>
    <w:rsid w:val="00D46E74"/>
    <w:rsid w:val="00D5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BE9"/>
  <w15:chartTrackingRefBased/>
  <w15:docId w15:val="{655F0D5C-A92D-4B60-95E9-9A0B704F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46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E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6E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6E74"/>
    <w:rPr>
      <w:color w:val="0000FF"/>
      <w:u w:val="single"/>
    </w:rPr>
  </w:style>
  <w:style w:type="character" w:styleId="Strong">
    <w:name w:val="Strong"/>
    <w:basedOn w:val="DefaultParagraphFont"/>
    <w:uiPriority w:val="22"/>
    <w:qFormat/>
    <w:rsid w:val="00D46E74"/>
    <w:rPr>
      <w:b/>
      <w:bCs/>
    </w:rPr>
  </w:style>
  <w:style w:type="character" w:styleId="UnresolvedMention">
    <w:name w:val="Unresolved Mention"/>
    <w:basedOn w:val="DefaultParagraphFont"/>
    <w:uiPriority w:val="99"/>
    <w:semiHidden/>
    <w:unhideWhenUsed/>
    <w:rsid w:val="00A348B3"/>
    <w:rPr>
      <w:color w:val="605E5C"/>
      <w:shd w:val="clear" w:color="auto" w:fill="E1DFDD"/>
    </w:rPr>
  </w:style>
  <w:style w:type="character" w:styleId="FollowedHyperlink">
    <w:name w:val="FollowedHyperlink"/>
    <w:basedOn w:val="DefaultParagraphFont"/>
    <w:uiPriority w:val="99"/>
    <w:semiHidden/>
    <w:unhideWhenUsed/>
    <w:rsid w:val="000D2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marpa.edu/paying-for-college/financial-aid/other-important-resources/sa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go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LSCPA</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 Bridget A.</dc:creator>
  <cp:keywords/>
  <dc:description/>
  <cp:lastModifiedBy>Laughlin, Bridget A.</cp:lastModifiedBy>
  <cp:revision>2</cp:revision>
  <cp:lastPrinted>2024-07-01T17:33:00Z</cp:lastPrinted>
  <dcterms:created xsi:type="dcterms:W3CDTF">2024-07-01T20:31:00Z</dcterms:created>
  <dcterms:modified xsi:type="dcterms:W3CDTF">2024-07-01T20:31:00Z</dcterms:modified>
</cp:coreProperties>
</file>